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3" w:rsidRPr="000B6313" w:rsidRDefault="000B6313" w:rsidP="000B6313">
      <w:pPr>
        <w:pStyle w:val="a4"/>
        <w:shd w:val="clear" w:color="auto" w:fill="auto"/>
        <w:tabs>
          <w:tab w:val="left" w:pos="9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УТВЕРЖДЕНО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от 11 июня </w:t>
      </w:r>
      <w:smartTag w:uri="urn:schemas-microsoft-com:office:smarttags" w:element="metricconverter">
        <w:smartTagPr>
          <w:attr w:name="ProductID" w:val="2014 г"/>
        </w:smartTagPr>
        <w:r w:rsidRPr="000B631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B6313">
        <w:rPr>
          <w:rFonts w:ascii="Times New Roman" w:hAnsi="Times New Roman" w:cs="Times New Roman"/>
          <w:sz w:val="24"/>
          <w:szCs w:val="24"/>
        </w:rPr>
        <w:t>. № 540</w:t>
      </w:r>
    </w:p>
    <w:p w:rsidR="000B6313" w:rsidRPr="000B6313" w:rsidRDefault="000B6313" w:rsidP="000B6313">
      <w:pPr>
        <w:pStyle w:val="3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Style w:val="33pt"/>
          <w:sz w:val="24"/>
          <w:szCs w:val="24"/>
        </w:rPr>
      </w:pPr>
      <w:bookmarkStart w:id="0" w:name="bookmark3"/>
    </w:p>
    <w:p w:rsidR="000B6313" w:rsidRPr="000B6313" w:rsidRDefault="000B6313" w:rsidP="000B6313">
      <w:pPr>
        <w:pStyle w:val="30"/>
        <w:keepNext/>
        <w:keepLines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Toc410305380"/>
      <w:r w:rsidRPr="000B6313">
        <w:rPr>
          <w:rStyle w:val="33pt"/>
          <w:b w:val="0"/>
          <w:bCs w:val="0"/>
          <w:sz w:val="24"/>
          <w:szCs w:val="24"/>
        </w:rPr>
        <w:t>ПОЛОЖЕНИЕ</w:t>
      </w:r>
      <w:bookmarkEnd w:id="0"/>
      <w:bookmarkEnd w:id="1"/>
    </w:p>
    <w:p w:rsidR="000B6313" w:rsidRPr="000B6313" w:rsidRDefault="000B6313" w:rsidP="000B6313">
      <w:pPr>
        <w:pStyle w:val="30"/>
        <w:keepNext/>
        <w:keepLines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Toc410305381"/>
      <w:bookmarkStart w:id="3" w:name="bookmark4"/>
      <w:r w:rsidRPr="000B6313">
        <w:rPr>
          <w:rFonts w:ascii="Times New Roman" w:hAnsi="Times New Roman" w:cs="Times New Roman"/>
          <w:sz w:val="24"/>
          <w:szCs w:val="24"/>
        </w:rPr>
        <w:t>о Всероссийском физкультурно-спортивном комплексе "Готов к труду и обороне" (ГТО)</w:t>
      </w:r>
      <w:bookmarkEnd w:id="2"/>
      <w:bookmarkEnd w:id="3"/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Pr="000B6313" w:rsidRDefault="000B6313" w:rsidP="000B631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3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6313" w:rsidRPr="000B6313" w:rsidRDefault="000B6313" w:rsidP="000B6313">
      <w:pPr>
        <w:pStyle w:val="a4"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4"/>
          <w:tab w:val="left" w:pos="3740"/>
          <w:tab w:val="left" w:pos="7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2. Всероссийский</w:t>
      </w:r>
      <w:r w:rsidRPr="000B6313">
        <w:rPr>
          <w:rFonts w:ascii="Times New Roman" w:hAnsi="Times New Roman" w:cs="Times New Roman"/>
          <w:sz w:val="24"/>
          <w:szCs w:val="24"/>
        </w:rPr>
        <w:tab/>
        <w:t>физкультурно-спортивный</w:t>
      </w:r>
      <w:r w:rsidRPr="000B6313">
        <w:rPr>
          <w:rFonts w:ascii="Times New Roman" w:hAnsi="Times New Roman" w:cs="Times New Roman"/>
          <w:sz w:val="24"/>
          <w:szCs w:val="24"/>
        </w:rPr>
        <w:tab/>
        <w:t>комплекс устанавливает государственные требования к физической подготовленности граждан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4"/>
          <w:tab w:val="left" w:pos="3745"/>
          <w:tab w:val="left" w:pos="7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3. Всероссийский</w:t>
      </w:r>
      <w:r w:rsidRPr="000B6313">
        <w:rPr>
          <w:rFonts w:ascii="Times New Roman" w:hAnsi="Times New Roman" w:cs="Times New Roman"/>
          <w:sz w:val="24"/>
          <w:szCs w:val="24"/>
        </w:rPr>
        <w:tab/>
        <w:t xml:space="preserve">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</w:t>
      </w:r>
      <w:proofErr w:type="spellStart"/>
      <w:proofErr w:type="gramStart"/>
      <w:r w:rsidRPr="000B631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- спортивного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комплекса (далее - нормативы).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4. Всероссийский физкультурно-спортивный комплекс основывается на следующих принципах: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добровольность и доступность;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оздоровительная и личностно ориентированная направленность;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обязательность медицинского контроля;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г)</w:t>
      </w:r>
      <w:r w:rsidRPr="000B6313">
        <w:rPr>
          <w:rFonts w:ascii="Times New Roman" w:hAnsi="Times New Roman" w:cs="Times New Roman"/>
          <w:sz w:val="24"/>
          <w:szCs w:val="24"/>
        </w:rPr>
        <w:tab/>
        <w:t>учет региональных особенностей и национальных традиций.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Pr="000B6313" w:rsidRDefault="000B6313" w:rsidP="000B6313">
      <w:pPr>
        <w:pStyle w:val="a4"/>
        <w:shd w:val="clear" w:color="auto" w:fill="auto"/>
        <w:tabs>
          <w:tab w:val="left" w:pos="979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B63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6313">
        <w:rPr>
          <w:rFonts w:ascii="Times New Roman" w:hAnsi="Times New Roman" w:cs="Times New Roman"/>
          <w:b/>
          <w:sz w:val="24"/>
          <w:szCs w:val="24"/>
        </w:rPr>
        <w:t>. Цели и задачи Всероссийского физкультурно-спортивного комплекса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79"/>
        </w:tabs>
        <w:spacing w:after="0" w:line="240" w:lineRule="auto"/>
        <w:ind w:left="200"/>
        <w:rPr>
          <w:rFonts w:ascii="Times New Roman" w:hAnsi="Times New Roman" w:cs="Times New Roman"/>
          <w:b/>
          <w:sz w:val="24"/>
          <w:szCs w:val="24"/>
        </w:rPr>
      </w:pPr>
    </w:p>
    <w:p w:rsidR="000B6313" w:rsidRPr="000B6313" w:rsidRDefault="000B6313" w:rsidP="000B6313">
      <w:pPr>
        <w:pStyle w:val="a4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6. Задачами Всероссийского физкультурно-спортивного комплекса являются: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увеличение числа граждан, систематически занимающихся физической культурой и спортом в Российской Федерации;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повышение уровня физической подготовленности и продолжительности жизни граждан Российской Федерации;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г)</w:t>
      </w:r>
      <w:r w:rsidRPr="000B6313">
        <w:rPr>
          <w:rFonts w:ascii="Times New Roman" w:hAnsi="Times New Roman" w:cs="Times New Roman"/>
          <w:sz w:val="24"/>
          <w:szCs w:val="24"/>
        </w:rPr>
        <w:tab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31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)</w:t>
      </w:r>
      <w:r w:rsidRPr="000B6313">
        <w:rPr>
          <w:rFonts w:ascii="Times New Roman" w:hAnsi="Times New Roman" w:cs="Times New Roman"/>
          <w:sz w:val="24"/>
          <w:szCs w:val="24"/>
        </w:rPr>
        <w:tab/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62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B6313" w:rsidRPr="000B6313" w:rsidRDefault="000B6313" w:rsidP="000B6313">
      <w:pPr>
        <w:pStyle w:val="a4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6313">
        <w:rPr>
          <w:rFonts w:ascii="Times New Roman" w:hAnsi="Times New Roman" w:cs="Times New Roman"/>
          <w:b/>
          <w:sz w:val="24"/>
          <w:szCs w:val="24"/>
        </w:rPr>
        <w:t>Структура и содержание Всероссийского физкультурно-спортивного комплекса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62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Структура Всероссийского физкультурно-спортивного комплекса состоит из 11 ступеней и включает следующие возрастные группы: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313">
        <w:rPr>
          <w:rFonts w:ascii="Times New Roman" w:hAnsi="Times New Roman" w:cs="Times New Roman"/>
          <w:sz w:val="24"/>
          <w:szCs w:val="24"/>
        </w:rPr>
        <w:t>первая ступень - от 6 до 8 лет; вторая ступень - от 9 до 10 лет; третья ступень - от 11 до 12 лет; четвертая ступень - от 13 до 15 лет; пятая ступень - от 16 до 17 лет; шестая ступень - от 18 до 29 лет; седьмая ступень - от 30 до 39 лет; восьмая ступень - от 40 до 49 лет;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девятая ступень - от 50 до 59 лет; десятая ступень - от 60 до 69 лет; одиннадцатая ступень - от 70 лет и старше.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Нормативно-тестирующая часть Всероссийского </w:t>
      </w:r>
      <w:proofErr w:type="spellStart"/>
      <w:proofErr w:type="gramStart"/>
      <w:r w:rsidRPr="000B631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- спортивного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виды испытаний (тесты) и нормативы;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требования к оценке уровня знаний и умений в области физической культуры и спорта;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Виды испытаний (тесты) и нормативы включают в себя: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Виды испытаний (тесты) подразделяются на обязательные испытания (тесты) и испытания по выбору.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0B6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>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развития скоростных возможностей;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развития выносливости;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развития силы;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г)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развития гибкости.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0B6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>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 xml:space="preserve">испытания (тесты) по определению уровня развития </w:t>
      </w:r>
      <w:proofErr w:type="spellStart"/>
      <w:proofErr w:type="gramStart"/>
      <w:r w:rsidRPr="000B6313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- силовых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возможностей;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развития координационных способностей;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испытания (тесты) по определению уровня овладения прикладными навыками.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Лица, выполнившие нормативы, овладевшие знаниями и умениями определенных ступеней Всероссийского </w:t>
      </w:r>
      <w:proofErr w:type="spellStart"/>
      <w:proofErr w:type="gramStart"/>
      <w:r w:rsidRPr="000B631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- спортивного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</w:t>
      </w:r>
      <w:r w:rsidRPr="000B6313">
        <w:rPr>
          <w:rFonts w:ascii="Times New Roman" w:hAnsi="Times New Roman" w:cs="Times New Roman"/>
          <w:sz w:val="24"/>
          <w:szCs w:val="24"/>
        </w:rPr>
        <w:lastRenderedPageBreak/>
        <w:t>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а)</w:t>
      </w:r>
      <w:r w:rsidRPr="000B6313">
        <w:rPr>
          <w:rFonts w:ascii="Times New Roman" w:hAnsi="Times New Roman" w:cs="Times New Roman"/>
          <w:sz w:val="24"/>
          <w:szCs w:val="24"/>
        </w:rPr>
        <w:tab/>
        <w:t>влияние занятий физической культурой на состояние здоровья, повышение умственной и физической работоспособности;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б)</w:t>
      </w:r>
      <w:r w:rsidRPr="000B6313">
        <w:rPr>
          <w:rFonts w:ascii="Times New Roman" w:hAnsi="Times New Roman" w:cs="Times New Roman"/>
          <w:sz w:val="24"/>
          <w:szCs w:val="24"/>
        </w:rPr>
        <w:tab/>
        <w:t>гигиена занятий физической культурой;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в)</w:t>
      </w:r>
      <w:r w:rsidRPr="000B6313">
        <w:rPr>
          <w:rFonts w:ascii="Times New Roman" w:hAnsi="Times New Roman" w:cs="Times New Roman"/>
          <w:sz w:val="24"/>
          <w:szCs w:val="24"/>
        </w:rPr>
        <w:tab/>
        <w:t>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г)</w:t>
      </w:r>
      <w:r w:rsidRPr="000B6313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3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)</w:t>
      </w:r>
      <w:r w:rsidRPr="000B6313">
        <w:rPr>
          <w:rFonts w:ascii="Times New Roman" w:hAnsi="Times New Roman" w:cs="Times New Roman"/>
          <w:sz w:val="24"/>
          <w:szCs w:val="24"/>
        </w:rPr>
        <w:tab/>
        <w:t>основы истории развития физической культуры и спорта;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9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е)</w:t>
      </w:r>
      <w:r w:rsidRPr="000B6313">
        <w:rPr>
          <w:rFonts w:ascii="Times New Roman" w:hAnsi="Times New Roman" w:cs="Times New Roman"/>
          <w:sz w:val="24"/>
          <w:szCs w:val="24"/>
        </w:rPr>
        <w:tab/>
        <w:t xml:space="preserve">овладение практическими умениями и навыками </w:t>
      </w:r>
      <w:proofErr w:type="spellStart"/>
      <w:proofErr w:type="gramStart"/>
      <w:r w:rsidRPr="000B631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B6313">
        <w:rPr>
          <w:rFonts w:ascii="Times New Roman" w:hAnsi="Times New Roman" w:cs="Times New Roman"/>
          <w:sz w:val="24"/>
          <w:szCs w:val="24"/>
        </w:rPr>
        <w:t>- оздоровительной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и прикладной направленности, овладение умениями и навыками в различных видах физкультурно-спортивной деятельности.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0B6313" w:rsidRPr="000B6313" w:rsidRDefault="000B6313" w:rsidP="000B6313">
      <w:pPr>
        <w:pStyle w:val="a4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Порядок организации и проведения тестирования населения утверждается Министерством спорта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0B6313" w:rsidRPr="000B6313" w:rsidRDefault="000B6313" w:rsidP="000B6313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Pr="000B6313" w:rsidRDefault="000B6313" w:rsidP="000B6313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6313">
        <w:rPr>
          <w:rFonts w:ascii="Times New Roman" w:hAnsi="Times New Roman" w:cs="Times New Roman"/>
          <w:b/>
          <w:sz w:val="24"/>
          <w:szCs w:val="24"/>
        </w:rPr>
        <w:t>Организация работы по введению и реализации Всероссийского физкультурно-спортивного комплекса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38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43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29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lastRenderedPageBreak/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29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B6313">
        <w:rPr>
          <w:rFonts w:ascii="Times New Roman" w:hAnsi="Times New Roman" w:cs="Times New Roman"/>
          <w:sz w:val="24"/>
          <w:szCs w:val="24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0B6313" w:rsidRPr="000B6313" w:rsidRDefault="000B6313" w:rsidP="000B6313">
      <w:pPr>
        <w:pStyle w:val="a4"/>
        <w:shd w:val="clear" w:color="auto" w:fill="auto"/>
        <w:tabs>
          <w:tab w:val="left" w:pos="111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1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1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18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B6313">
        <w:rPr>
          <w:rFonts w:ascii="Times New Roman" w:hAnsi="Times New Roman" w:cs="Times New Roman"/>
          <w:sz w:val="24"/>
          <w:szCs w:val="24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0B6313">
        <w:rPr>
          <w:rFonts w:ascii="Times New Roman" w:hAnsi="Times New Roman" w:cs="Times New Roman"/>
          <w:sz w:val="24"/>
          <w:szCs w:val="24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B6313">
        <w:rPr>
          <w:rFonts w:ascii="Times New Roman" w:hAnsi="Times New Roman" w:cs="Times New Roman"/>
          <w:sz w:val="24"/>
          <w:szCs w:val="24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0B6313" w:rsidRPr="000B6313" w:rsidRDefault="000B6313" w:rsidP="000B6313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tabs>
          <w:tab w:val="left" w:pos="1129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B6313">
        <w:rPr>
          <w:rFonts w:ascii="Times New Roman" w:hAnsi="Times New Roman" w:cs="Times New Roman"/>
          <w:sz w:val="24"/>
          <w:szCs w:val="24"/>
        </w:rPr>
        <w:t xml:space="preserve">30. Учет данных о выполнении видов испытаний (тестов) и нормативов осуществляется в порядке и по форме федерального статистического наблюдения за </w:t>
      </w:r>
      <w:r w:rsidRPr="000B6313">
        <w:rPr>
          <w:rFonts w:ascii="Times New Roman" w:hAnsi="Times New Roman" w:cs="Times New Roman"/>
          <w:sz w:val="24"/>
          <w:szCs w:val="24"/>
        </w:rPr>
        <w:lastRenderedPageBreak/>
        <w:t>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0B6313" w:rsidRPr="000B6313" w:rsidRDefault="000B6313" w:rsidP="000B6313">
      <w:pPr>
        <w:pStyle w:val="a4"/>
        <w:shd w:val="clear" w:color="auto" w:fill="auto"/>
        <w:spacing w:after="0" w:line="346" w:lineRule="exact"/>
        <w:ind w:left="20" w:right="6880"/>
        <w:jc w:val="left"/>
        <w:rPr>
          <w:rFonts w:ascii="Times New Roman" w:hAnsi="Times New Roman" w:cs="Times New Roman"/>
          <w:sz w:val="24"/>
          <w:szCs w:val="24"/>
        </w:rPr>
      </w:pPr>
    </w:p>
    <w:p w:rsidR="000B6313" w:rsidRPr="000B6313" w:rsidRDefault="000B6313" w:rsidP="000B6313">
      <w:pPr>
        <w:jc w:val="right"/>
      </w:pPr>
    </w:p>
    <w:p w:rsidR="000B6313" w:rsidRPr="000B6313" w:rsidRDefault="000B6313" w:rsidP="000B6313">
      <w:pPr>
        <w:jc w:val="right"/>
      </w:pPr>
    </w:p>
    <w:p w:rsidR="000B6313" w:rsidRPr="000B6313" w:rsidRDefault="000B6313" w:rsidP="000B6313">
      <w:pPr>
        <w:jc w:val="right"/>
      </w:pPr>
    </w:p>
    <w:p w:rsidR="00016A66" w:rsidRPr="000B6313" w:rsidRDefault="000B6313" w:rsidP="000B6313">
      <w:r w:rsidRPr="000B6313">
        <w:br w:type="page"/>
      </w:r>
    </w:p>
    <w:sectPr w:rsidR="00016A66" w:rsidRPr="000B6313" w:rsidSect="0001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56165C93"/>
    <w:multiLevelType w:val="hybridMultilevel"/>
    <w:tmpl w:val="6C36E9C2"/>
    <w:lvl w:ilvl="0" w:tplc="BFA6F9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6313"/>
    <w:rsid w:val="00016A66"/>
    <w:rsid w:val="000B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0B6313"/>
    <w:rPr>
      <w:sz w:val="28"/>
      <w:szCs w:val="28"/>
      <w:shd w:val="clear" w:color="auto" w:fill="FFFFFF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0B6313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B6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0B6313"/>
    <w:rPr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0B6313"/>
    <w:pPr>
      <w:shd w:val="clear" w:color="auto" w:fill="FFFFFF"/>
      <w:spacing w:before="780" w:after="420" w:line="346" w:lineRule="exact"/>
      <w:jc w:val="center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3pt">
    <w:name w:val="Заголовок №3 + Интервал 3 pt"/>
    <w:basedOn w:val="3"/>
    <w:rsid w:val="000B6313"/>
    <w:rPr>
      <w:rFonts w:ascii="Times New Roman" w:hAnsi="Times New Roman" w:cs="Times New Roman" w:hint="default"/>
      <w:spacing w:val="7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1891</Words>
  <Characters>10781</Characters>
  <Application>Microsoft Office Word</Application>
  <DocSecurity>0</DocSecurity>
  <Lines>89</Lines>
  <Paragraphs>25</Paragraphs>
  <ScaleCrop>false</ScaleCrop>
  <Company>Hewlett-Packard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2016-04-02T06:46:00Z</dcterms:created>
  <dcterms:modified xsi:type="dcterms:W3CDTF">2016-04-02T06:48:00Z</dcterms:modified>
</cp:coreProperties>
</file>